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D48" w:rsidRPr="00D42F30" w:rsidRDefault="00AF0D48" w:rsidP="00D45528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717DD3" w:rsidRDefault="001633CD" w:rsidP="00D455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17DD3" w:rsidRPr="00717DD3" w:rsidRDefault="000B1E30" w:rsidP="00D4552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ЖИТЕЛИ И ГОСТИ</w:t>
      </w:r>
      <w:r w:rsidR="00717DD3" w:rsidRPr="00717DD3">
        <w:rPr>
          <w:b/>
          <w:sz w:val="28"/>
          <w:szCs w:val="28"/>
        </w:rPr>
        <w:t xml:space="preserve"> ИЛОВЛИНСКОГО МУНИЦИПАЛЬНОГО РАЙОНА</w:t>
      </w:r>
      <w:r>
        <w:rPr>
          <w:b/>
          <w:sz w:val="28"/>
          <w:szCs w:val="28"/>
        </w:rPr>
        <w:t xml:space="preserve"> ВОЛГОГРАДСКОЙ ОБЛАСТИ</w:t>
      </w:r>
    </w:p>
    <w:p w:rsidR="00717DD3" w:rsidRDefault="00437D61" w:rsidP="00437D61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CD304FB" wp14:editId="6672D01F">
            <wp:extent cx="5905500" cy="1933575"/>
            <wp:effectExtent l="0" t="0" r="0" b="9525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106" cy="195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00F" w:rsidRDefault="007706D3" w:rsidP="00D45528">
      <w:pPr>
        <w:ind w:firstLine="708"/>
        <w:jc w:val="both"/>
        <w:rPr>
          <w:sz w:val="28"/>
          <w:szCs w:val="28"/>
        </w:rPr>
      </w:pPr>
      <w:r w:rsidRPr="007706D3">
        <w:rPr>
          <w:sz w:val="28"/>
          <w:szCs w:val="28"/>
        </w:rPr>
        <w:t>Сообща</w:t>
      </w:r>
      <w:r w:rsidR="00A7245D">
        <w:rPr>
          <w:sz w:val="28"/>
          <w:szCs w:val="28"/>
        </w:rPr>
        <w:t>е</w:t>
      </w:r>
      <w:r w:rsidRPr="007706D3">
        <w:rPr>
          <w:sz w:val="28"/>
          <w:szCs w:val="28"/>
        </w:rPr>
        <w:t>м, что</w:t>
      </w:r>
      <w:r w:rsidR="00B8355C">
        <w:rPr>
          <w:b/>
          <w:sz w:val="28"/>
          <w:szCs w:val="28"/>
        </w:rPr>
        <w:t xml:space="preserve"> </w:t>
      </w:r>
      <w:r w:rsidR="00B8355C">
        <w:rPr>
          <w:sz w:val="28"/>
          <w:szCs w:val="28"/>
        </w:rPr>
        <w:t xml:space="preserve">в связи с </w:t>
      </w:r>
      <w:r w:rsidR="0040139B">
        <w:rPr>
          <w:sz w:val="28"/>
          <w:szCs w:val="28"/>
        </w:rPr>
        <w:t xml:space="preserve">установлением периода пожароопасного сезона на территории </w:t>
      </w:r>
      <w:r w:rsidR="0090132B">
        <w:rPr>
          <w:sz w:val="28"/>
          <w:szCs w:val="28"/>
        </w:rPr>
        <w:t>Волгоградской области</w:t>
      </w:r>
      <w:r w:rsidR="001633CD">
        <w:rPr>
          <w:sz w:val="28"/>
          <w:szCs w:val="28"/>
        </w:rPr>
        <w:t xml:space="preserve"> </w:t>
      </w:r>
      <w:r w:rsidR="000B1E30">
        <w:rPr>
          <w:sz w:val="28"/>
          <w:szCs w:val="28"/>
        </w:rPr>
        <w:t xml:space="preserve">доводит до вашего сведения, что </w:t>
      </w:r>
      <w:r w:rsidR="0040302D">
        <w:rPr>
          <w:sz w:val="28"/>
          <w:szCs w:val="28"/>
        </w:rPr>
        <w:t>на территории РФ</w:t>
      </w:r>
      <w:r w:rsidR="004F700F">
        <w:rPr>
          <w:sz w:val="28"/>
          <w:szCs w:val="28"/>
        </w:rPr>
        <w:t xml:space="preserve"> действуют правила противопожарного режима, утвержденные Постановлением Правительства РФ от </w:t>
      </w:r>
      <w:r w:rsidR="004F700F" w:rsidRPr="004F700F">
        <w:rPr>
          <w:sz w:val="28"/>
          <w:szCs w:val="28"/>
        </w:rPr>
        <w:t>от 16 сентября 2020 г. № 1479</w:t>
      </w:r>
      <w:r w:rsidR="004F700F">
        <w:rPr>
          <w:sz w:val="28"/>
          <w:szCs w:val="28"/>
        </w:rPr>
        <w:t xml:space="preserve"> (далее – Правила).</w:t>
      </w:r>
    </w:p>
    <w:p w:rsidR="00D45528" w:rsidRPr="004B4B8D" w:rsidRDefault="004F700F" w:rsidP="00D45528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D45528" w:rsidRPr="004B4B8D">
        <w:rPr>
          <w:b/>
          <w:sz w:val="28"/>
          <w:szCs w:val="28"/>
        </w:rPr>
        <w:t>В соответствии с п.</w:t>
      </w:r>
      <w:r w:rsidRPr="004B4B8D">
        <w:rPr>
          <w:b/>
          <w:sz w:val="28"/>
          <w:szCs w:val="28"/>
        </w:rPr>
        <w:t xml:space="preserve"> 2 Правил </w:t>
      </w:r>
      <w:r w:rsidR="00D45528" w:rsidRPr="004B4B8D">
        <w:rPr>
          <w:b/>
          <w:sz w:val="28"/>
          <w:szCs w:val="28"/>
        </w:rPr>
        <w:t>алгоритм действий при возникновении пожара следующий:</w:t>
      </w:r>
    </w:p>
    <w:p w:rsidR="00D45528" w:rsidRPr="00D45528" w:rsidRDefault="00D45528" w:rsidP="00D45528">
      <w:pPr>
        <w:jc w:val="both"/>
        <w:rPr>
          <w:sz w:val="28"/>
          <w:szCs w:val="28"/>
        </w:rPr>
      </w:pPr>
      <w:r w:rsidRPr="00D45528">
        <w:rPr>
          <w:sz w:val="28"/>
          <w:szCs w:val="28"/>
        </w:rPr>
        <w:t>1.</w:t>
      </w:r>
      <w:r w:rsidR="004B4B8D">
        <w:rPr>
          <w:sz w:val="28"/>
          <w:szCs w:val="28"/>
        </w:rPr>
        <w:t xml:space="preserve"> В</w:t>
      </w:r>
      <w:r w:rsidRPr="00D45528">
        <w:rPr>
          <w:sz w:val="28"/>
          <w:szCs w:val="28"/>
        </w:rPr>
        <w:t>ызвать пожарную охрану по телефону "01"</w:t>
      </w:r>
      <w:r>
        <w:rPr>
          <w:sz w:val="28"/>
          <w:szCs w:val="28"/>
        </w:rPr>
        <w:t xml:space="preserve"> (со стационарного телефона), </w:t>
      </w:r>
      <w:r w:rsidRPr="00D45528">
        <w:rPr>
          <w:sz w:val="28"/>
          <w:szCs w:val="28"/>
        </w:rPr>
        <w:t>"</w:t>
      </w:r>
      <w:r>
        <w:rPr>
          <w:sz w:val="28"/>
          <w:szCs w:val="28"/>
        </w:rPr>
        <w:t>1</w:t>
      </w:r>
      <w:r w:rsidRPr="00D45528">
        <w:rPr>
          <w:sz w:val="28"/>
          <w:szCs w:val="28"/>
        </w:rPr>
        <w:t>01"</w:t>
      </w:r>
      <w:r>
        <w:rPr>
          <w:sz w:val="28"/>
          <w:szCs w:val="28"/>
        </w:rPr>
        <w:t xml:space="preserve"> </w:t>
      </w:r>
      <w:r w:rsidR="004B4B8D">
        <w:rPr>
          <w:sz w:val="28"/>
          <w:szCs w:val="28"/>
        </w:rPr>
        <w:t>(</w:t>
      </w:r>
      <w:r>
        <w:rPr>
          <w:sz w:val="28"/>
          <w:szCs w:val="28"/>
        </w:rPr>
        <w:t>с мобильного телефона</w:t>
      </w:r>
      <w:r w:rsidR="004B4B8D">
        <w:rPr>
          <w:sz w:val="28"/>
          <w:szCs w:val="28"/>
        </w:rPr>
        <w:t>)</w:t>
      </w:r>
      <w:r w:rsidRPr="00D45528">
        <w:rPr>
          <w:sz w:val="28"/>
          <w:szCs w:val="28"/>
        </w:rPr>
        <w:t xml:space="preserve">, </w:t>
      </w:r>
      <w:r>
        <w:rPr>
          <w:sz w:val="28"/>
          <w:szCs w:val="28"/>
        </w:rPr>
        <w:t>либо сообщить о пожаре по телефон</w:t>
      </w:r>
      <w:r w:rsidR="004B4B8D">
        <w:rPr>
          <w:sz w:val="28"/>
          <w:szCs w:val="28"/>
        </w:rPr>
        <w:t>у</w:t>
      </w:r>
      <w:r>
        <w:rPr>
          <w:sz w:val="28"/>
          <w:szCs w:val="28"/>
        </w:rPr>
        <w:t xml:space="preserve"> единой диспетческой службы </w:t>
      </w:r>
      <w:r w:rsidRPr="00D45528">
        <w:rPr>
          <w:sz w:val="28"/>
          <w:szCs w:val="28"/>
        </w:rPr>
        <w:t>"1</w:t>
      </w:r>
      <w:r>
        <w:rPr>
          <w:sz w:val="28"/>
          <w:szCs w:val="28"/>
        </w:rPr>
        <w:t>12</w:t>
      </w:r>
      <w:r w:rsidRPr="00D45528">
        <w:rPr>
          <w:sz w:val="28"/>
          <w:szCs w:val="28"/>
        </w:rPr>
        <w:t xml:space="preserve">" </w:t>
      </w:r>
      <w:r>
        <w:rPr>
          <w:sz w:val="28"/>
          <w:szCs w:val="28"/>
        </w:rPr>
        <w:t>назвав</w:t>
      </w:r>
      <w:r w:rsidRPr="00D45528">
        <w:rPr>
          <w:sz w:val="28"/>
          <w:szCs w:val="28"/>
        </w:rPr>
        <w:t xml:space="preserve"> свой точный адрес, объект пожара. Детям</w:t>
      </w:r>
      <w:r w:rsidR="004B4B8D">
        <w:rPr>
          <w:sz w:val="28"/>
          <w:szCs w:val="28"/>
        </w:rPr>
        <w:t xml:space="preserve">, </w:t>
      </w:r>
      <w:r w:rsidRPr="00D45528">
        <w:rPr>
          <w:sz w:val="28"/>
          <w:szCs w:val="28"/>
        </w:rPr>
        <w:t>если рядом есть взрос</w:t>
      </w:r>
      <w:r>
        <w:rPr>
          <w:sz w:val="28"/>
          <w:szCs w:val="28"/>
        </w:rPr>
        <w:t>лые, сразу позвать их на помощь.</w:t>
      </w:r>
    </w:p>
    <w:p w:rsidR="00D45528" w:rsidRDefault="00D45528" w:rsidP="00D45528">
      <w:pPr>
        <w:jc w:val="both"/>
        <w:rPr>
          <w:sz w:val="28"/>
          <w:szCs w:val="28"/>
        </w:rPr>
      </w:pPr>
      <w:r w:rsidRPr="00D45528">
        <w:rPr>
          <w:sz w:val="28"/>
          <w:szCs w:val="28"/>
        </w:rPr>
        <w:t>2.</w:t>
      </w:r>
      <w:r w:rsidRPr="00D45528">
        <w:t xml:space="preserve"> </w:t>
      </w:r>
      <w:r>
        <w:rPr>
          <w:sz w:val="28"/>
          <w:szCs w:val="28"/>
        </w:rPr>
        <w:t>П</w:t>
      </w:r>
      <w:r w:rsidRPr="00D45528">
        <w:rPr>
          <w:sz w:val="28"/>
          <w:szCs w:val="28"/>
        </w:rPr>
        <w:t>ринять меры по эвакуации людей, а при условии отсутствия угрозы жизни и здоровью людей меры по тушению пожара в начальной стадии</w:t>
      </w:r>
      <w:r>
        <w:rPr>
          <w:sz w:val="28"/>
          <w:szCs w:val="28"/>
        </w:rPr>
        <w:t>.</w:t>
      </w:r>
    </w:p>
    <w:p w:rsidR="00D45528" w:rsidRPr="00D45528" w:rsidRDefault="00D45528" w:rsidP="00D455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45528">
        <w:rPr>
          <w:sz w:val="28"/>
          <w:szCs w:val="28"/>
        </w:rPr>
        <w:t xml:space="preserve">Если горение только началось, вы его легко затушите водой, </w:t>
      </w:r>
      <w:r w:rsidR="004B4B8D">
        <w:rPr>
          <w:sz w:val="28"/>
          <w:szCs w:val="28"/>
        </w:rPr>
        <w:t>накрыв</w:t>
      </w:r>
      <w:r w:rsidRPr="00D45528">
        <w:rPr>
          <w:sz w:val="28"/>
          <w:szCs w:val="28"/>
        </w:rPr>
        <w:t xml:space="preserve"> толстым одеялом, покрывалом, заброс</w:t>
      </w:r>
      <w:r w:rsidR="004B4B8D">
        <w:rPr>
          <w:sz w:val="28"/>
          <w:szCs w:val="28"/>
        </w:rPr>
        <w:t xml:space="preserve">ав песком, землей. </w:t>
      </w:r>
      <w:r w:rsidRPr="00D45528">
        <w:rPr>
          <w:sz w:val="28"/>
          <w:szCs w:val="28"/>
        </w:rPr>
        <w:t>Ни в коем случае не</w:t>
      </w:r>
      <w:r>
        <w:rPr>
          <w:sz w:val="28"/>
          <w:szCs w:val="28"/>
        </w:rPr>
        <w:t>льзя</w:t>
      </w:r>
      <w:r w:rsidRPr="00D45528">
        <w:rPr>
          <w:sz w:val="28"/>
          <w:szCs w:val="28"/>
        </w:rPr>
        <w:t xml:space="preserve"> тушить водой горящие электропроводку и электроприборы, находящиеся под напряжением - это опасно для жизни;</w:t>
      </w:r>
    </w:p>
    <w:p w:rsidR="00D45528" w:rsidRPr="00D45528" w:rsidRDefault="00D45528" w:rsidP="00D45528">
      <w:pPr>
        <w:jc w:val="both"/>
        <w:rPr>
          <w:sz w:val="28"/>
          <w:szCs w:val="28"/>
        </w:rPr>
      </w:pPr>
      <w:r w:rsidRPr="00D45528">
        <w:rPr>
          <w:sz w:val="28"/>
          <w:szCs w:val="28"/>
        </w:rPr>
        <w:t xml:space="preserve">4. Если вы видите, что не сможете справиться с огнем, и пожар принимает угрожающие размеры, срочно </w:t>
      </w:r>
      <w:r w:rsidR="004B4B8D">
        <w:rPr>
          <w:sz w:val="28"/>
          <w:szCs w:val="28"/>
        </w:rPr>
        <w:t>покунуть помещение.</w:t>
      </w:r>
    </w:p>
    <w:p w:rsidR="00D45528" w:rsidRPr="00D45528" w:rsidRDefault="00D45528" w:rsidP="00D45528">
      <w:pPr>
        <w:jc w:val="both"/>
        <w:rPr>
          <w:sz w:val="28"/>
          <w:szCs w:val="28"/>
        </w:rPr>
      </w:pPr>
      <w:r w:rsidRPr="00D45528">
        <w:rPr>
          <w:sz w:val="28"/>
          <w:szCs w:val="28"/>
        </w:rPr>
        <w:t xml:space="preserve">5. Никогда не </w:t>
      </w:r>
      <w:r w:rsidR="004B4B8D">
        <w:rPr>
          <w:sz w:val="28"/>
          <w:szCs w:val="28"/>
        </w:rPr>
        <w:t>прятаться</w:t>
      </w:r>
      <w:r w:rsidRPr="00D45528">
        <w:rPr>
          <w:sz w:val="28"/>
          <w:szCs w:val="28"/>
        </w:rPr>
        <w:t xml:space="preserve"> в задымленном помещении в укромные места.</w:t>
      </w:r>
    </w:p>
    <w:p w:rsidR="0019506B" w:rsidRPr="0019506B" w:rsidRDefault="0019506B" w:rsidP="004B4B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Отдельное внимание следует обратить на </w:t>
      </w:r>
      <w:r w:rsidRPr="0019506B">
        <w:rPr>
          <w:sz w:val="28"/>
          <w:szCs w:val="28"/>
        </w:rPr>
        <w:t>Порядок использования откр</w:t>
      </w:r>
      <w:r>
        <w:rPr>
          <w:sz w:val="28"/>
          <w:szCs w:val="28"/>
        </w:rPr>
        <w:t xml:space="preserve">ытого огня и разведения костров </w:t>
      </w:r>
      <w:r w:rsidRPr="0019506B">
        <w:rPr>
          <w:sz w:val="28"/>
          <w:szCs w:val="28"/>
        </w:rPr>
        <w:t>на землях сельскохозяйственного назначения, землях запаса и землях населенных пунктов</w:t>
      </w:r>
      <w:r>
        <w:rPr>
          <w:sz w:val="28"/>
          <w:szCs w:val="28"/>
        </w:rPr>
        <w:t>, являющийся приложением № 4 к Правилам (далее – Порядок).</w:t>
      </w:r>
    </w:p>
    <w:p w:rsidR="0019506B" w:rsidRPr="0019506B" w:rsidRDefault="0019506B" w:rsidP="00D45528">
      <w:pPr>
        <w:ind w:firstLine="708"/>
        <w:jc w:val="both"/>
        <w:rPr>
          <w:sz w:val="28"/>
          <w:szCs w:val="28"/>
        </w:rPr>
      </w:pPr>
      <w:r w:rsidRPr="0019506B">
        <w:rPr>
          <w:sz w:val="28"/>
          <w:szCs w:val="28"/>
        </w:rPr>
        <w:t>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40302D" w:rsidRPr="0040302D" w:rsidRDefault="00437D61" w:rsidP="00D45528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24EAE25" wp14:editId="00718166">
            <wp:extent cx="323850" cy="363233"/>
            <wp:effectExtent l="0" t="0" r="0" b="0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6" cy="3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02D" w:rsidRPr="0040302D">
        <w:rPr>
          <w:sz w:val="28"/>
          <w:szCs w:val="28"/>
        </w:rPr>
        <w:t xml:space="preserve">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</w:t>
      </w:r>
      <w:r w:rsidR="0040302D" w:rsidRPr="0040302D">
        <w:rPr>
          <w:sz w:val="28"/>
          <w:szCs w:val="28"/>
        </w:rPr>
        <w:lastRenderedPageBreak/>
        <w:t>пламени и выпадения сгораемых материалов за пределы очага горения, объемом не более 1 куб. метра;</w:t>
      </w:r>
    </w:p>
    <w:p w:rsidR="0040302D" w:rsidRPr="0040302D" w:rsidRDefault="00437D61" w:rsidP="00D45528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5E99093" wp14:editId="6C5BFBD1">
            <wp:extent cx="323850" cy="363233"/>
            <wp:effectExtent l="0" t="0" r="0" b="0"/>
            <wp:docPr id="11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6" cy="3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02D" w:rsidRPr="0040302D">
        <w:rPr>
          <w:sz w:val="28"/>
          <w:szCs w:val="28"/>
        </w:rPr>
        <w:t xml:space="preserve">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деревьев. При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 земельных участках место использования открытого огня должно располагаться на расстоянии не менее 15 метров до зданий, сооружений и иных построек;</w:t>
      </w:r>
    </w:p>
    <w:p w:rsidR="0040302D" w:rsidRPr="0040302D" w:rsidRDefault="00437D61" w:rsidP="00D45528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5E99093" wp14:editId="6C5BFBD1">
            <wp:extent cx="323850" cy="363233"/>
            <wp:effectExtent l="0" t="0" r="0" b="0"/>
            <wp:docPr id="12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6" cy="3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02D" w:rsidRPr="0040302D">
        <w:rPr>
          <w:sz w:val="28"/>
          <w:szCs w:val="28"/>
        </w:rPr>
        <w:t xml:space="preserve">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19506B" w:rsidRPr="0019506B" w:rsidRDefault="00437D61" w:rsidP="00D45528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5E99093" wp14:editId="6C5BFBD1">
            <wp:extent cx="323850" cy="363233"/>
            <wp:effectExtent l="0" t="0" r="0" b="0"/>
            <wp:docPr id="1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6" cy="3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02D" w:rsidRPr="0040302D">
        <w:rPr>
          <w:sz w:val="28"/>
          <w:szCs w:val="28"/>
        </w:rPr>
        <w:t xml:space="preserve">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19506B" w:rsidRPr="0019506B" w:rsidRDefault="0040302D" w:rsidP="00D45528">
      <w:pPr>
        <w:ind w:firstLine="708"/>
        <w:jc w:val="both"/>
        <w:rPr>
          <w:sz w:val="28"/>
          <w:szCs w:val="28"/>
        </w:rPr>
      </w:pPr>
      <w:r w:rsidRPr="0040302D">
        <w:rPr>
          <w:sz w:val="28"/>
          <w:szCs w:val="28"/>
        </w:rPr>
        <w:t>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или огородных земельных участках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</w:p>
    <w:p w:rsidR="0019506B" w:rsidRDefault="0019506B" w:rsidP="00D45528">
      <w:pPr>
        <w:ind w:firstLine="708"/>
        <w:jc w:val="both"/>
        <w:rPr>
          <w:sz w:val="28"/>
          <w:szCs w:val="28"/>
        </w:rPr>
      </w:pPr>
      <w:r w:rsidRPr="0019506B">
        <w:rPr>
          <w:sz w:val="28"/>
          <w:szCs w:val="28"/>
        </w:rPr>
        <w:t xml:space="preserve">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</w:t>
      </w:r>
    </w:p>
    <w:p w:rsidR="0019506B" w:rsidRPr="0019506B" w:rsidRDefault="0019506B" w:rsidP="00D45528">
      <w:pPr>
        <w:ind w:firstLine="708"/>
        <w:jc w:val="both"/>
        <w:rPr>
          <w:sz w:val="28"/>
          <w:szCs w:val="28"/>
        </w:rPr>
      </w:pPr>
      <w:r w:rsidRPr="0019506B">
        <w:rPr>
          <w:sz w:val="28"/>
          <w:szCs w:val="28"/>
        </w:rPr>
        <w:t>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19506B" w:rsidRPr="004B4B8D" w:rsidRDefault="004B4B8D" w:rsidP="00D45528">
      <w:pPr>
        <w:ind w:firstLine="708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C9453A9" wp14:editId="615A658A">
            <wp:extent cx="266700" cy="20002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39" cy="20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4B8D">
        <w:rPr>
          <w:b/>
          <w:sz w:val="28"/>
          <w:szCs w:val="28"/>
        </w:rPr>
        <w:t xml:space="preserve"> </w:t>
      </w:r>
      <w:r w:rsidR="0019506B" w:rsidRPr="004B4B8D">
        <w:rPr>
          <w:b/>
          <w:sz w:val="28"/>
          <w:szCs w:val="28"/>
        </w:rPr>
        <w:t>Использование открытого огня запрещается: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на торфяных почвах;</w:t>
      </w:r>
    </w:p>
    <w:p w:rsidR="0019506B" w:rsidRPr="0019506B" w:rsidRDefault="0019506B" w:rsidP="00D455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0132B"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  <w:r w:rsidRPr="0019506B">
        <w:rPr>
          <w:sz w:val="28"/>
          <w:szCs w:val="28"/>
        </w:rPr>
        <w:t>при установлении на соответствующей территории особого противопожарного режима;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под кронами деревьев хвойных пород;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! </w:t>
      </w:r>
      <w:r w:rsidR="0019506B" w:rsidRPr="0019506B">
        <w:rPr>
          <w:sz w:val="28"/>
          <w:szCs w:val="28"/>
        </w:rPr>
        <w:t>при скорости ветра, превышающей значение 10 метров в секунду.</w:t>
      </w:r>
    </w:p>
    <w:p w:rsidR="0019506B" w:rsidRPr="004B4B8D" w:rsidRDefault="004B4B8D" w:rsidP="00D45528">
      <w:pPr>
        <w:ind w:firstLine="708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C9453A9" wp14:editId="615A658A">
            <wp:extent cx="266700" cy="200025"/>
            <wp:effectExtent l="0" t="0" r="0" b="952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39" cy="20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4B8D">
        <w:rPr>
          <w:b/>
          <w:sz w:val="28"/>
          <w:szCs w:val="28"/>
        </w:rPr>
        <w:t xml:space="preserve"> </w:t>
      </w:r>
      <w:r w:rsidR="0019506B" w:rsidRPr="004B4B8D">
        <w:rPr>
          <w:b/>
          <w:sz w:val="28"/>
          <w:szCs w:val="28"/>
        </w:rPr>
        <w:t>В процессе использования открытого огня запрещается: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оставлять место очага горения без присмотра до полного прекращения горения (тления);</w:t>
      </w:r>
    </w:p>
    <w:p w:rsidR="0019506B" w:rsidRPr="0019506B" w:rsidRDefault="0090132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!</w:t>
      </w:r>
      <w:r w:rsidR="0019506B">
        <w:rPr>
          <w:sz w:val="28"/>
          <w:szCs w:val="28"/>
        </w:rPr>
        <w:t xml:space="preserve"> </w:t>
      </w:r>
      <w:r w:rsidR="0019506B" w:rsidRPr="0019506B">
        <w:rPr>
          <w:sz w:val="28"/>
          <w:szCs w:val="28"/>
        </w:rPr>
        <w:t>располагать легковоспламеняющиеся и горючие жидкости, а также горючие материалы вблизи очага горения.</w:t>
      </w:r>
    </w:p>
    <w:p w:rsidR="004F700F" w:rsidRDefault="0019506B" w:rsidP="00D455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506B">
        <w:rPr>
          <w:sz w:val="28"/>
          <w:szCs w:val="28"/>
        </w:rPr>
        <w:t>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1D25DB" w:rsidRDefault="00437D61" w:rsidP="00D45528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904211C" wp14:editId="3E77081D">
            <wp:extent cx="323850" cy="363233"/>
            <wp:effectExtent l="0" t="0" r="0" b="0"/>
            <wp:docPr id="1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6" cy="3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5DB" w:rsidRPr="004B4B8D">
        <w:rPr>
          <w:b/>
          <w:sz w:val="28"/>
          <w:szCs w:val="28"/>
        </w:rPr>
        <w:t>Владельцам сельскохозяйственных животных следует обратить внимание</w:t>
      </w:r>
      <w:r w:rsidR="001D25DB">
        <w:rPr>
          <w:sz w:val="28"/>
          <w:szCs w:val="28"/>
        </w:rPr>
        <w:t>, что согласно п. 190 Правил</w:t>
      </w:r>
      <w:r w:rsidR="001D25DB" w:rsidRPr="001D25DB">
        <w:rPr>
          <w:sz w:val="28"/>
          <w:szCs w:val="28"/>
        </w:rPr>
        <w:t xml:space="preserve"> </w:t>
      </w:r>
      <w:r w:rsidR="001D25DB">
        <w:rPr>
          <w:sz w:val="28"/>
          <w:szCs w:val="28"/>
        </w:rPr>
        <w:t>с</w:t>
      </w:r>
      <w:r w:rsidR="001D25DB" w:rsidRPr="001D25DB">
        <w:rPr>
          <w:sz w:val="28"/>
          <w:szCs w:val="28"/>
        </w:rPr>
        <w:t>кирды (стога), навесы и штабеля грубых кормов размещаются (за исключением размещ</w:t>
      </w:r>
      <w:r w:rsidR="001D25DB">
        <w:rPr>
          <w:sz w:val="28"/>
          <w:szCs w:val="28"/>
        </w:rPr>
        <w:t xml:space="preserve">ения на приусадебных участках): </w:t>
      </w:r>
      <w:r w:rsidR="001D25DB" w:rsidRPr="001D25DB">
        <w:rPr>
          <w:sz w:val="28"/>
          <w:szCs w:val="28"/>
        </w:rPr>
        <w:t>на расстоянии не менее 15 метров до оси линий электропередачи, связи, в том числе временных кабелей;</w:t>
      </w:r>
      <w:r w:rsidR="001D25DB">
        <w:rPr>
          <w:sz w:val="28"/>
          <w:szCs w:val="28"/>
        </w:rPr>
        <w:t xml:space="preserve"> </w:t>
      </w:r>
      <w:r w:rsidR="001D25DB" w:rsidRPr="001D25DB">
        <w:rPr>
          <w:sz w:val="28"/>
          <w:szCs w:val="28"/>
        </w:rPr>
        <w:t>на расстоянии не менее 50 метров до зданий, сооружений и лесных насаждений;</w:t>
      </w:r>
      <w:r w:rsidR="001D25DB">
        <w:rPr>
          <w:sz w:val="28"/>
          <w:szCs w:val="28"/>
        </w:rPr>
        <w:t xml:space="preserve"> </w:t>
      </w:r>
      <w:r w:rsidR="001D25DB" w:rsidRPr="001D25DB">
        <w:rPr>
          <w:sz w:val="28"/>
          <w:szCs w:val="28"/>
        </w:rPr>
        <w:t>за пределами полос отвода и охранных зон железных дорог, придорожных полос автомобильных дорог и охранных зон воздушных линий электропередачи.</w:t>
      </w:r>
    </w:p>
    <w:p w:rsidR="000B62E2" w:rsidRPr="004B4B8D" w:rsidRDefault="004A2823" w:rsidP="00D4552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717DD3" w:rsidRPr="004B4B8D">
        <w:rPr>
          <w:i/>
          <w:sz w:val="28"/>
          <w:szCs w:val="28"/>
        </w:rPr>
        <w:t xml:space="preserve">За нарушение установленных </w:t>
      </w:r>
      <w:r w:rsidR="000B62E2" w:rsidRPr="004B4B8D">
        <w:rPr>
          <w:i/>
          <w:sz w:val="28"/>
          <w:szCs w:val="28"/>
        </w:rPr>
        <w:t>Правил предусмотрена</w:t>
      </w:r>
      <w:r w:rsidR="00272CFD" w:rsidRPr="004B4B8D">
        <w:rPr>
          <w:i/>
          <w:sz w:val="28"/>
          <w:szCs w:val="28"/>
        </w:rPr>
        <w:t xml:space="preserve"> административную ответственность по ст. </w:t>
      </w:r>
      <w:r w:rsidR="000B62E2" w:rsidRPr="004B4B8D">
        <w:rPr>
          <w:i/>
          <w:sz w:val="28"/>
          <w:szCs w:val="28"/>
        </w:rPr>
        <w:t>20.4</w:t>
      </w:r>
      <w:r w:rsidR="00272CFD" w:rsidRPr="004B4B8D">
        <w:rPr>
          <w:i/>
          <w:sz w:val="28"/>
          <w:szCs w:val="28"/>
        </w:rPr>
        <w:t xml:space="preserve"> </w:t>
      </w:r>
      <w:r w:rsidR="000B62E2" w:rsidRPr="004B4B8D">
        <w:rPr>
          <w:i/>
          <w:sz w:val="28"/>
          <w:szCs w:val="28"/>
        </w:rPr>
        <w:t>КоАП РФ</w:t>
      </w:r>
      <w:r w:rsidR="0021613A" w:rsidRPr="004B4B8D">
        <w:rPr>
          <w:i/>
          <w:sz w:val="28"/>
          <w:szCs w:val="28"/>
        </w:rPr>
        <w:t xml:space="preserve"> в виде</w:t>
      </w:r>
      <w:r w:rsidR="0021613A" w:rsidRPr="004B4B8D">
        <w:rPr>
          <w:i/>
        </w:rPr>
        <w:t xml:space="preserve"> </w:t>
      </w:r>
      <w:r w:rsidR="00437D61" w:rsidRPr="00437D61">
        <w:rPr>
          <w:i/>
          <w:sz w:val="28"/>
          <w:szCs w:val="28"/>
        </w:rPr>
        <w:t>предупреждени</w:t>
      </w:r>
      <w:r w:rsidR="00437D61">
        <w:rPr>
          <w:i/>
          <w:sz w:val="28"/>
          <w:szCs w:val="28"/>
        </w:rPr>
        <w:t>я</w:t>
      </w:r>
      <w:r w:rsidR="00437D61" w:rsidRPr="00437D61">
        <w:rPr>
          <w:i/>
          <w:sz w:val="28"/>
          <w:szCs w:val="28"/>
        </w:rPr>
        <w:t xml:space="preserve"> или наложени</w:t>
      </w:r>
      <w:r w:rsidR="00437D61">
        <w:rPr>
          <w:i/>
          <w:sz w:val="28"/>
          <w:szCs w:val="28"/>
        </w:rPr>
        <w:t>я</w:t>
      </w:r>
      <w:r w:rsidR="00437D61" w:rsidRPr="00437D61">
        <w:rPr>
          <w:i/>
          <w:sz w:val="28"/>
          <w:szCs w:val="28"/>
        </w:rPr>
        <w:t xml:space="preserve"> административного штрафа на граждан в размере от пяти тысяч до пятнадцати тысяч рублей; на должностных лиц - от двадцати тысяч до тридцати тысяч рублей; на лиц, осуществляющих предпринимательскую деятельность без образования юридического лица, - от сорока тысяч до шестидесяти тысяч рублей; на юридических лиц - от трехсот тысяч до четырехсот тысяч рублей.</w:t>
      </w:r>
      <w:r w:rsidR="000B62E2" w:rsidRPr="004B4B8D">
        <w:rPr>
          <w:i/>
          <w:sz w:val="28"/>
          <w:szCs w:val="28"/>
        </w:rPr>
        <w:t>.</w:t>
      </w:r>
    </w:p>
    <w:p w:rsidR="00272CFD" w:rsidRPr="004B4B8D" w:rsidRDefault="000B62E2" w:rsidP="00437D61">
      <w:pPr>
        <w:jc w:val="both"/>
        <w:rPr>
          <w:i/>
          <w:sz w:val="28"/>
          <w:szCs w:val="28"/>
        </w:rPr>
      </w:pPr>
      <w:r w:rsidRPr="004B4B8D">
        <w:rPr>
          <w:i/>
          <w:sz w:val="28"/>
          <w:szCs w:val="28"/>
        </w:rPr>
        <w:tab/>
      </w:r>
      <w:r w:rsidR="00437D61" w:rsidRPr="00437D61">
        <w:rPr>
          <w:i/>
          <w:sz w:val="28"/>
          <w:szCs w:val="28"/>
        </w:rPr>
        <w:t>Те же действия, совершенные в условиях осо</w:t>
      </w:r>
      <w:r w:rsidR="00437D61">
        <w:rPr>
          <w:i/>
          <w:sz w:val="28"/>
          <w:szCs w:val="28"/>
        </w:rPr>
        <w:t xml:space="preserve">бого противопожарного режима </w:t>
      </w:r>
      <w:r w:rsidR="00437D61" w:rsidRPr="00437D61">
        <w:rPr>
          <w:i/>
          <w:sz w:val="28"/>
          <w:szCs w:val="28"/>
        </w:rPr>
        <w:t>влекут наложение административного штрафа на граждан в размере от десяти тысяч до двадцати тысяч рублей; на должностных лиц - от тридцати тысяч до шестидесяти тысяч рублей; на лиц, осуществляющих предпринимательскую деятельность без образования юридического лица, - от шестидесяти тысяч до восьмидесяти тысяч рублей; на юридических лиц - от четырехсот тысяч до восьмисот тысяч рублей.</w:t>
      </w:r>
    </w:p>
    <w:p w:rsidR="001D25DB" w:rsidRPr="004B4B8D" w:rsidRDefault="004B4B8D" w:rsidP="00D45528">
      <w:pPr>
        <w:jc w:val="both"/>
        <w:rPr>
          <w:b/>
          <w:sz w:val="28"/>
          <w:szCs w:val="28"/>
        </w:rPr>
      </w:pPr>
      <w:r w:rsidRPr="004B4B8D">
        <w:rPr>
          <w:b/>
          <w:sz w:val="28"/>
          <w:szCs w:val="28"/>
        </w:rPr>
        <w:t xml:space="preserve">  </w:t>
      </w:r>
      <w:r w:rsidR="00437D61" w:rsidRPr="00437D61">
        <w:rPr>
          <w:b/>
          <w:noProof/>
          <w:sz w:val="28"/>
          <w:szCs w:val="28"/>
        </w:rPr>
        <w:drawing>
          <wp:inline distT="0" distB="0" distL="0" distR="0" wp14:anchorId="1CD78152" wp14:editId="498A271D">
            <wp:extent cx="735330" cy="634943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6244" cy="65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7D61" w:rsidRPr="00437D61">
        <w:rPr>
          <w:b/>
          <w:sz w:val="28"/>
          <w:szCs w:val="28"/>
        </w:rPr>
        <w:t xml:space="preserve"> </w:t>
      </w:r>
      <w:r w:rsidR="001D25DB" w:rsidRPr="004B4B8D">
        <w:rPr>
          <w:b/>
          <w:sz w:val="28"/>
          <w:szCs w:val="28"/>
        </w:rPr>
        <w:t>Особое внимание заслуживают Правила пожарной безопасности в лесах, утвержденные Постановлением Правительства РФ от 07.10.2020 г. N 1614, согласно п. 8 и 9 которых со дня схода снежного покрова до установления устойчивой дождливой осенней погоды или образования снежного покрова в лесах запрещается:</w:t>
      </w:r>
    </w:p>
    <w:p w:rsidR="001D25DB" w:rsidRPr="0090132B" w:rsidRDefault="001D25DB" w:rsidP="00D45528">
      <w:pPr>
        <w:jc w:val="both"/>
        <w:rPr>
          <w:sz w:val="28"/>
          <w:szCs w:val="28"/>
        </w:rPr>
      </w:pPr>
      <w:r w:rsidRPr="0090132B">
        <w:rPr>
          <w:sz w:val="28"/>
          <w:szCs w:val="28"/>
        </w:rPr>
        <w:t>! использовать открытый огонь (костры, паяльные лампы, примусы, мангалы, жаровни) в хвойных молодняках, на гарях, на участках поврежденного леса, торфяниках, в местах рубок (на лесосеках), не очищенных от порубочных остатков (остатки древесины, образующиеся на лесосеке при валке и трелевке деревьев, а также при очистке стволов от сучьев, включающие вершинные части срубленных деревьев, откомлевки, сучья, хворост) и заготовленной древесины, в местах с подсохшей травой, а также под кронами</w:t>
      </w:r>
      <w:r w:rsidR="0090132B" w:rsidRPr="0090132B">
        <w:rPr>
          <w:sz w:val="28"/>
          <w:szCs w:val="28"/>
        </w:rPr>
        <w:t xml:space="preserve"> деревьев;</w:t>
      </w:r>
    </w:p>
    <w:p w:rsidR="001D25DB" w:rsidRPr="0090132B" w:rsidRDefault="0090132B" w:rsidP="00D45528">
      <w:pPr>
        <w:jc w:val="both"/>
        <w:rPr>
          <w:sz w:val="28"/>
          <w:szCs w:val="28"/>
        </w:rPr>
      </w:pPr>
      <w:r w:rsidRPr="0090132B">
        <w:rPr>
          <w:sz w:val="28"/>
          <w:szCs w:val="28"/>
        </w:rPr>
        <w:t>!</w:t>
      </w:r>
      <w:r w:rsidR="001D25DB" w:rsidRPr="0090132B">
        <w:rPr>
          <w:sz w:val="28"/>
          <w:szCs w:val="28"/>
        </w:rPr>
        <w:t xml:space="preserve"> бросать горящие спички, окурки и горячую золу из курительных трубок, стекло (стеклянные бутылки, банки и др.);</w:t>
      </w:r>
    </w:p>
    <w:p w:rsidR="001D25DB" w:rsidRPr="0090132B" w:rsidRDefault="0090132B" w:rsidP="00D45528">
      <w:pPr>
        <w:jc w:val="both"/>
        <w:rPr>
          <w:sz w:val="28"/>
          <w:szCs w:val="28"/>
        </w:rPr>
      </w:pPr>
      <w:r w:rsidRPr="0090132B">
        <w:rPr>
          <w:sz w:val="28"/>
          <w:szCs w:val="28"/>
        </w:rPr>
        <w:t>!</w:t>
      </w:r>
      <w:r w:rsidR="001D25DB" w:rsidRPr="0090132B">
        <w:rPr>
          <w:sz w:val="28"/>
          <w:szCs w:val="28"/>
        </w:rPr>
        <w:t xml:space="preserve"> применять при охоте пыжи из горючих (способных самовозгораться, а также возгораться при воздействии источника зажигания и самостоятельно гореть после его удаления) или тлеющих материалов;</w:t>
      </w:r>
    </w:p>
    <w:p w:rsidR="001D25DB" w:rsidRPr="0090132B" w:rsidRDefault="0090132B" w:rsidP="00D45528">
      <w:pPr>
        <w:jc w:val="both"/>
        <w:rPr>
          <w:sz w:val="28"/>
          <w:szCs w:val="28"/>
        </w:rPr>
      </w:pPr>
      <w:r w:rsidRPr="0090132B">
        <w:rPr>
          <w:sz w:val="28"/>
          <w:szCs w:val="28"/>
        </w:rPr>
        <w:t>!</w:t>
      </w:r>
      <w:r w:rsidR="001D25DB" w:rsidRPr="0090132B">
        <w:rPr>
          <w:sz w:val="28"/>
          <w:szCs w:val="28"/>
        </w:rPr>
        <w:t xml:space="preserve"> оставлять промасленные или пропитанные бензином, керосином или иными горючими веществами материалы (бумагу, ткань, паклю, вату и другие горючие вещества) в не предусмотренных специально для этого местах;</w:t>
      </w:r>
    </w:p>
    <w:p w:rsidR="001D25DB" w:rsidRPr="0090132B" w:rsidRDefault="0090132B" w:rsidP="00D45528">
      <w:pPr>
        <w:jc w:val="both"/>
        <w:rPr>
          <w:sz w:val="28"/>
          <w:szCs w:val="28"/>
        </w:rPr>
      </w:pPr>
      <w:r w:rsidRPr="0090132B">
        <w:rPr>
          <w:sz w:val="28"/>
          <w:szCs w:val="28"/>
        </w:rPr>
        <w:t>!</w:t>
      </w:r>
      <w:r w:rsidR="001D25DB" w:rsidRPr="0090132B">
        <w:rPr>
          <w:sz w:val="28"/>
          <w:szCs w:val="28"/>
        </w:rPr>
        <w:t xml:space="preserve"> 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горючим;</w:t>
      </w:r>
    </w:p>
    <w:p w:rsidR="001D25DB" w:rsidRPr="0090132B" w:rsidRDefault="0090132B" w:rsidP="00D45528">
      <w:pPr>
        <w:jc w:val="both"/>
        <w:rPr>
          <w:sz w:val="28"/>
          <w:szCs w:val="28"/>
        </w:rPr>
      </w:pPr>
      <w:r w:rsidRPr="0090132B">
        <w:rPr>
          <w:sz w:val="28"/>
          <w:szCs w:val="28"/>
        </w:rPr>
        <w:t>!</w:t>
      </w:r>
      <w:r w:rsidR="001D25DB" w:rsidRPr="0090132B">
        <w:rPr>
          <w:sz w:val="28"/>
          <w:szCs w:val="28"/>
        </w:rPr>
        <w:t xml:space="preserve"> выполнять работы с открытым огнем на торфяниках.</w:t>
      </w:r>
    </w:p>
    <w:p w:rsidR="001D25DB" w:rsidRDefault="0090132B" w:rsidP="00D45528">
      <w:pPr>
        <w:jc w:val="both"/>
        <w:rPr>
          <w:sz w:val="28"/>
          <w:szCs w:val="28"/>
        </w:rPr>
      </w:pPr>
      <w:r w:rsidRPr="0090132B">
        <w:rPr>
          <w:sz w:val="28"/>
          <w:szCs w:val="28"/>
        </w:rPr>
        <w:t>!</w:t>
      </w:r>
      <w:r w:rsidR="001D25DB" w:rsidRPr="0090132B">
        <w:rPr>
          <w:sz w:val="28"/>
          <w:szCs w:val="28"/>
        </w:rPr>
        <w:t xml:space="preserve"> </w:t>
      </w:r>
      <w:r w:rsidRPr="0090132B">
        <w:rPr>
          <w:sz w:val="28"/>
          <w:szCs w:val="28"/>
        </w:rPr>
        <w:t>засорять</w:t>
      </w:r>
      <w:r w:rsidR="001D25DB" w:rsidRPr="0090132B">
        <w:rPr>
          <w:sz w:val="28"/>
          <w:szCs w:val="28"/>
        </w:rPr>
        <w:t xml:space="preserve"> леса отходами производства и потребления.</w:t>
      </w:r>
    </w:p>
    <w:p w:rsidR="00D45528" w:rsidRPr="00437D61" w:rsidRDefault="004B4B8D" w:rsidP="004B4B8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37D61">
        <w:rPr>
          <w:b/>
          <w:sz w:val="28"/>
          <w:szCs w:val="28"/>
        </w:rPr>
        <w:t>Нарушение правил пожарной безопасности в лесах влечеть административную ответственность по ст. 8.32 КоАП РФ в виде предупреждения или наложения административного штрафа на граждан в размере от пятнадцати тысяч до тридцати тысяч рублей; на должностных лиц - от тридцати тысяч до пятидесяти тысяч рублей; на юридических лиц - от ста тысяч до четырехсот тысяч рублей.</w:t>
      </w:r>
    </w:p>
    <w:p w:rsidR="00D45528" w:rsidRDefault="00D45528" w:rsidP="00D45528">
      <w:pPr>
        <w:jc w:val="both"/>
        <w:rPr>
          <w:sz w:val="28"/>
          <w:szCs w:val="28"/>
        </w:rPr>
      </w:pPr>
    </w:p>
    <w:p w:rsidR="00D45528" w:rsidRPr="00D45528" w:rsidRDefault="00D45528" w:rsidP="00D45528">
      <w:pPr>
        <w:jc w:val="both"/>
        <w:rPr>
          <w:b/>
          <w:sz w:val="28"/>
          <w:szCs w:val="28"/>
        </w:rPr>
      </w:pPr>
      <w:r w:rsidRPr="00D45528">
        <w:rPr>
          <w:b/>
          <w:sz w:val="28"/>
          <w:szCs w:val="28"/>
        </w:rPr>
        <w:t>И помните, что пожар легче предупредить, чем погасить!</w:t>
      </w:r>
    </w:p>
    <w:p w:rsidR="00D45528" w:rsidRPr="00D45528" w:rsidRDefault="00D45528" w:rsidP="00D45528">
      <w:pPr>
        <w:jc w:val="both"/>
        <w:rPr>
          <w:sz w:val="28"/>
          <w:szCs w:val="28"/>
        </w:rPr>
      </w:pPr>
    </w:p>
    <w:p w:rsidR="00AE7FC9" w:rsidRPr="00AF0D48" w:rsidRDefault="00AE7FC9" w:rsidP="00D45528">
      <w:pPr>
        <w:jc w:val="both"/>
        <w:rPr>
          <w:b/>
          <w:sz w:val="28"/>
          <w:szCs w:val="28"/>
        </w:rPr>
      </w:pPr>
    </w:p>
    <w:sectPr w:rsidR="00AE7FC9" w:rsidRPr="00AF0D48" w:rsidSect="009C2F47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87"/>
    <w:rsid w:val="00071EB3"/>
    <w:rsid w:val="0009608C"/>
    <w:rsid w:val="000B1E30"/>
    <w:rsid w:val="000B62E2"/>
    <w:rsid w:val="000B6CE8"/>
    <w:rsid w:val="000C58A5"/>
    <w:rsid w:val="000C59A2"/>
    <w:rsid w:val="001633CD"/>
    <w:rsid w:val="0019506B"/>
    <w:rsid w:val="001C048E"/>
    <w:rsid w:val="001D25DB"/>
    <w:rsid w:val="002042D0"/>
    <w:rsid w:val="0021613A"/>
    <w:rsid w:val="002162F7"/>
    <w:rsid w:val="00222531"/>
    <w:rsid w:val="002408BC"/>
    <w:rsid w:val="0025386F"/>
    <w:rsid w:val="00272CFD"/>
    <w:rsid w:val="00337251"/>
    <w:rsid w:val="003429C2"/>
    <w:rsid w:val="00367D67"/>
    <w:rsid w:val="00390466"/>
    <w:rsid w:val="003B1D8A"/>
    <w:rsid w:val="003E3539"/>
    <w:rsid w:val="0040139B"/>
    <w:rsid w:val="0040302D"/>
    <w:rsid w:val="00405BB6"/>
    <w:rsid w:val="00437D61"/>
    <w:rsid w:val="00484FC5"/>
    <w:rsid w:val="00485E8C"/>
    <w:rsid w:val="0049083E"/>
    <w:rsid w:val="004A2823"/>
    <w:rsid w:val="004B4B8D"/>
    <w:rsid w:val="004F700F"/>
    <w:rsid w:val="00552C43"/>
    <w:rsid w:val="005A686D"/>
    <w:rsid w:val="005B0E42"/>
    <w:rsid w:val="005D71C5"/>
    <w:rsid w:val="00617C6C"/>
    <w:rsid w:val="00652AC9"/>
    <w:rsid w:val="00666989"/>
    <w:rsid w:val="00717DD3"/>
    <w:rsid w:val="00723065"/>
    <w:rsid w:val="0073532E"/>
    <w:rsid w:val="0075196A"/>
    <w:rsid w:val="007525AD"/>
    <w:rsid w:val="00763295"/>
    <w:rsid w:val="007706D3"/>
    <w:rsid w:val="00781F3A"/>
    <w:rsid w:val="007C6D77"/>
    <w:rsid w:val="007F0665"/>
    <w:rsid w:val="00835AB6"/>
    <w:rsid w:val="00862432"/>
    <w:rsid w:val="00864179"/>
    <w:rsid w:val="0090132B"/>
    <w:rsid w:val="00902D0E"/>
    <w:rsid w:val="00945E70"/>
    <w:rsid w:val="00955E75"/>
    <w:rsid w:val="0095685D"/>
    <w:rsid w:val="009721FA"/>
    <w:rsid w:val="009843CA"/>
    <w:rsid w:val="00986C06"/>
    <w:rsid w:val="00994D84"/>
    <w:rsid w:val="00995BD4"/>
    <w:rsid w:val="009A0A34"/>
    <w:rsid w:val="009C2F47"/>
    <w:rsid w:val="009D0F4D"/>
    <w:rsid w:val="009F1F52"/>
    <w:rsid w:val="00A02023"/>
    <w:rsid w:val="00A14F49"/>
    <w:rsid w:val="00A45113"/>
    <w:rsid w:val="00A7245D"/>
    <w:rsid w:val="00A850C3"/>
    <w:rsid w:val="00A862C1"/>
    <w:rsid w:val="00AA619B"/>
    <w:rsid w:val="00AE7FC9"/>
    <w:rsid w:val="00AF0D48"/>
    <w:rsid w:val="00AF4AE9"/>
    <w:rsid w:val="00B15280"/>
    <w:rsid w:val="00B45030"/>
    <w:rsid w:val="00B77114"/>
    <w:rsid w:val="00B8355C"/>
    <w:rsid w:val="00B836DD"/>
    <w:rsid w:val="00BA4A17"/>
    <w:rsid w:val="00BF6AE2"/>
    <w:rsid w:val="00C21511"/>
    <w:rsid w:val="00C55B45"/>
    <w:rsid w:val="00C77374"/>
    <w:rsid w:val="00C94060"/>
    <w:rsid w:val="00C951B2"/>
    <w:rsid w:val="00CB5C76"/>
    <w:rsid w:val="00CD5D85"/>
    <w:rsid w:val="00CE799A"/>
    <w:rsid w:val="00D13770"/>
    <w:rsid w:val="00D34262"/>
    <w:rsid w:val="00D3480C"/>
    <w:rsid w:val="00D42F30"/>
    <w:rsid w:val="00D45528"/>
    <w:rsid w:val="00D80ADE"/>
    <w:rsid w:val="00E76B62"/>
    <w:rsid w:val="00EF42DA"/>
    <w:rsid w:val="00F2494E"/>
    <w:rsid w:val="00F63127"/>
    <w:rsid w:val="00F71914"/>
    <w:rsid w:val="00F81857"/>
    <w:rsid w:val="00FB2B87"/>
    <w:rsid w:val="00FB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631F7-3F88-41C2-A832-069A483A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902D0E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902D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902D0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902D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D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1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Поклад Людмила</dc:creator>
  <cp:keywords/>
  <dc:description/>
  <cp:lastModifiedBy>User</cp:lastModifiedBy>
  <cp:revision>2</cp:revision>
  <cp:lastPrinted>2020-11-26T15:11:00Z</cp:lastPrinted>
  <dcterms:created xsi:type="dcterms:W3CDTF">2024-05-15T03:11:00Z</dcterms:created>
  <dcterms:modified xsi:type="dcterms:W3CDTF">2024-05-15T03:11:00Z</dcterms:modified>
</cp:coreProperties>
</file>