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34A06" w:rsidRDefault="00405F8B" w:rsidP="00EA12F6">
      <w:pPr>
        <w:suppressAutoHyphens w:val="0"/>
        <w:spacing w:after="0" w:line="240" w:lineRule="auto"/>
        <w:rPr>
          <w:rFonts w:ascii="Impact" w:eastAsia="BatangChe" w:hAnsi="Impact" w:cs="Times New Roman"/>
          <w:b/>
          <w:kern w:val="0"/>
          <w:sz w:val="48"/>
          <w:szCs w:val="4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367665</wp:posOffset>
            </wp:positionV>
            <wp:extent cx="6610350" cy="2971800"/>
            <wp:effectExtent l="0" t="0" r="0" b="0"/>
            <wp:wrapNone/>
            <wp:docPr id="4" name="Рисунок 4" descr="vesna-derevo-vishnya-vet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sna-derevo-vishnya-vet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35F">
        <w:rPr>
          <w:rFonts w:ascii="Impact" w:eastAsia="BatangChe" w:hAnsi="Impact" w:cs="Times New Roman"/>
          <w:b/>
          <w:kern w:val="0"/>
          <w:sz w:val="48"/>
          <w:szCs w:val="48"/>
          <w:lang w:eastAsia="ru-RU"/>
        </w:rPr>
        <w:t xml:space="preserve">    </w:t>
      </w:r>
    </w:p>
    <w:p w:rsidR="00EA12F6" w:rsidRPr="00EA12F6" w:rsidRDefault="00EA12F6" w:rsidP="00EA12F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</w:rPr>
      </w:pPr>
      <w:r w:rsidRPr="0080435F">
        <w:rPr>
          <w:rFonts w:ascii="Impact" w:eastAsia="BatangChe" w:hAnsi="Impact" w:cs="Times New Roman"/>
          <w:b/>
          <w:kern w:val="0"/>
          <w:sz w:val="48"/>
          <w:szCs w:val="48"/>
          <w:lang w:eastAsia="ru-RU"/>
        </w:rPr>
        <w:t>Выпуск</w:t>
      </w:r>
      <w:r w:rsidRPr="0080435F">
        <w:rPr>
          <w:rFonts w:ascii="Impact" w:eastAsia="Times New Roman" w:hAnsi="Impact" w:cs="Times New Roman"/>
          <w:b/>
          <w:kern w:val="0"/>
          <w:sz w:val="48"/>
          <w:szCs w:val="48"/>
          <w:lang w:eastAsia="ru-RU"/>
        </w:rPr>
        <w:t xml:space="preserve"> </w:t>
      </w:r>
      <w:r w:rsidRPr="0080435F">
        <w:rPr>
          <w:rFonts w:ascii="Impact" w:eastAsia="Batang" w:hAnsi="Impact" w:cs="Times New Roman"/>
          <w:b/>
          <w:kern w:val="0"/>
          <w:sz w:val="48"/>
          <w:szCs w:val="48"/>
          <w:lang w:eastAsia="ru-RU"/>
        </w:rPr>
        <w:t>№</w:t>
      </w:r>
      <w:r w:rsidR="00220F93">
        <w:rPr>
          <w:rFonts w:ascii="Impact" w:eastAsia="Batang" w:hAnsi="Impact" w:cs="Times New Roman"/>
          <w:b/>
          <w:kern w:val="0"/>
          <w:sz w:val="48"/>
          <w:szCs w:val="48"/>
          <w:lang w:eastAsia="ru-RU"/>
        </w:rPr>
        <w:t xml:space="preserve"> 26</w:t>
      </w:r>
      <w:r w:rsidRPr="0080435F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</w:rPr>
        <w:t xml:space="preserve">  </w:t>
      </w:r>
      <w:r w:rsidRPr="00EA12F6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</w:rPr>
        <w:t xml:space="preserve"> </w:t>
      </w:r>
      <w:r w:rsidR="0080435F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</w:rPr>
        <w:t xml:space="preserve">     </w:t>
      </w:r>
      <w:r w:rsidRPr="00EA12F6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</w:rPr>
        <w:t xml:space="preserve"> </w:t>
      </w:r>
      <w:r w:rsidR="00334A06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</w:rPr>
        <w:t xml:space="preserve">      </w:t>
      </w:r>
      <w:r w:rsidRPr="00EA12F6">
        <w:rPr>
          <w:rFonts w:ascii="Arial" w:eastAsia="Times New Roman" w:hAnsi="Arial" w:cs="Arial"/>
          <w:b/>
          <w:kern w:val="0"/>
          <w:sz w:val="52"/>
          <w:szCs w:val="52"/>
          <w:lang w:eastAsia="ru-RU"/>
        </w:rPr>
        <w:t>«Вестник</w:t>
      </w:r>
    </w:p>
    <w:p w:rsidR="00EA12F6" w:rsidRPr="00EA12F6" w:rsidRDefault="00EA12F6" w:rsidP="00EA12F6">
      <w:pPr>
        <w:suppressAutoHyphens w:val="0"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EA12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      </w:t>
      </w:r>
      <w:r w:rsidR="008043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  </w:t>
      </w:r>
      <w:r w:rsidR="00220F93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</w:rPr>
        <w:t xml:space="preserve"> 26</w:t>
      </w:r>
      <w:r w:rsidR="00334A0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</w:rPr>
        <w:t xml:space="preserve"> июня</w:t>
      </w:r>
      <w:r w:rsidRPr="00EA12F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</w:rPr>
        <w:t xml:space="preserve">  2023 г.</w:t>
      </w:r>
      <w:r w:rsidRPr="00EA12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</w:t>
      </w:r>
      <w:r w:rsidRPr="00EA12F6">
        <w:rPr>
          <w:rFonts w:ascii="Arial" w:eastAsia="Times New Roman" w:hAnsi="Arial" w:cs="Arial"/>
          <w:b/>
          <w:kern w:val="0"/>
          <w:sz w:val="52"/>
          <w:szCs w:val="52"/>
          <w:lang w:eastAsia="ru-RU"/>
        </w:rPr>
        <w:t xml:space="preserve">      Ширяевского </w:t>
      </w:r>
    </w:p>
    <w:p w:rsidR="00EA12F6" w:rsidRPr="00EA12F6" w:rsidRDefault="00EA12F6" w:rsidP="00EA12F6">
      <w:pPr>
        <w:suppressAutoHyphens w:val="0"/>
        <w:spacing w:after="0" w:line="240" w:lineRule="auto"/>
        <w:rPr>
          <w:rFonts w:ascii="Arial" w:eastAsia="Times New Roman" w:hAnsi="Arial" w:cs="Arial"/>
          <w:kern w:val="0"/>
          <w:sz w:val="40"/>
          <w:szCs w:val="40"/>
          <w:lang w:eastAsia="ru-RU"/>
        </w:rPr>
      </w:pPr>
      <w:r w:rsidRPr="00EA12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Информационный                            </w:t>
      </w:r>
      <w:r w:rsidRPr="00EA12F6">
        <w:rPr>
          <w:rFonts w:ascii="Arial" w:eastAsia="Times New Roman" w:hAnsi="Arial" w:cs="Arial"/>
          <w:b/>
          <w:kern w:val="0"/>
          <w:sz w:val="52"/>
          <w:szCs w:val="52"/>
          <w:lang w:eastAsia="ru-RU"/>
        </w:rPr>
        <w:t>сельского поселения»</w:t>
      </w:r>
    </w:p>
    <w:p w:rsidR="00EA12F6" w:rsidRPr="00EA12F6" w:rsidRDefault="00EA12F6" w:rsidP="00EA12F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A12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бюллетень</w:t>
      </w:r>
    </w:p>
    <w:p w:rsidR="00EA12F6" w:rsidRPr="00EA12F6" w:rsidRDefault="00EA12F6" w:rsidP="00EA12F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A12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выпускается бесплатно</w:t>
      </w:r>
    </w:p>
    <w:p w:rsidR="00EA12F6" w:rsidRPr="00EA12F6" w:rsidRDefault="00EA12F6" w:rsidP="00EA12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EA12F6">
        <w:rPr>
          <w:rFonts w:ascii="Times New Roman" w:eastAsia="Times New Roman" w:hAnsi="Times New Roman" w:cs="Times New Roman"/>
          <w:b/>
          <w:kern w:val="0"/>
          <w:lang w:eastAsia="ru-RU"/>
        </w:rPr>
        <w:t>Издается администрацией Ширяевского сельского поселения</w:t>
      </w:r>
    </w:p>
    <w:p w:rsidR="00EA12F6" w:rsidRPr="00EA12F6" w:rsidRDefault="00EA12F6" w:rsidP="00EA12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A12F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в соответствии с Законом Российской Федерации «2124-1 от</w:t>
      </w:r>
    </w:p>
    <w:p w:rsidR="00EA12F6" w:rsidRPr="00EA12F6" w:rsidRDefault="00EA12F6" w:rsidP="00EA12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A12F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27.12.1991 года «О средствах массовой информации»</w:t>
      </w:r>
    </w:p>
    <w:p w:rsidR="00EA12F6" w:rsidRPr="00EA12F6" w:rsidRDefault="00EA12F6" w:rsidP="00EA12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EA12F6" w:rsidRPr="00EA12F6" w:rsidRDefault="00EA12F6" w:rsidP="00EA12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EA12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Совет депутатов Ширяевского сельского поселения</w:t>
      </w:r>
    </w:p>
    <w:p w:rsidR="00EA12F6" w:rsidRPr="00EA12F6" w:rsidRDefault="00EA12F6" w:rsidP="00EA12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EA12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Иловлинского муниципального района Волгоградской области</w:t>
      </w:r>
    </w:p>
    <w:p w:rsidR="00220F93" w:rsidRDefault="00EA12F6" w:rsidP="00220F93">
      <w:pPr>
        <w:suppressAutoHyphens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A12F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403098,</w:t>
      </w:r>
      <w:r w:rsidRPr="00EA12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Волгоградская обл, Иловлинский р-он, хут. Ширяевский, ул Центральная 39, тел.:</w:t>
      </w:r>
      <w:r w:rsidR="00220F9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 xml:space="preserve"> (84467) 5-41-74</w:t>
      </w:r>
    </w:p>
    <w:p w:rsidR="00220F93" w:rsidRDefault="00220F93" w:rsidP="00220F93">
      <w:pPr>
        <w:suppressAutoHyphens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220F93" w:rsidRDefault="00220F93" w:rsidP="00220F93">
      <w:pPr>
        <w:suppressAutoHyphens w:val="0"/>
        <w:spacing w:before="240"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Пресс-релиз</w:t>
      </w:r>
    </w:p>
    <w:p w:rsidR="00220F93" w:rsidRDefault="00220F93" w:rsidP="00220F93">
      <w:pPr>
        <w:suppressAutoHyphens w:val="0"/>
        <w:spacing w:before="240"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«Уголовно - правовая ответственность </w:t>
      </w:r>
    </w:p>
    <w:p w:rsidR="00220F93" w:rsidRPr="00DD52AF" w:rsidRDefault="00220F93" w:rsidP="00220F93">
      <w:pPr>
        <w:suppressAutoHyphens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за причинение вреда здоровью человека и гражданина»:</w:t>
      </w:r>
    </w:p>
    <w:p w:rsidR="00220F93" w:rsidRPr="00DD52AF" w:rsidRDefault="00220F93" w:rsidP="00220F93">
      <w:pPr>
        <w:suppressAutoHyphens w:val="0"/>
        <w:spacing w:after="0" w:line="240" w:lineRule="auto"/>
        <w:ind w:right="2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20F93" w:rsidRPr="00DD52AF" w:rsidRDefault="00220F93" w:rsidP="00220F93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Право на охрану здоровья являются неотъемлемым и естественным правом человека и гражданина, которое гарантируются охраняются государством.</w:t>
      </w:r>
    </w:p>
    <w:p w:rsidR="00220F93" w:rsidRPr="00DD52AF" w:rsidRDefault="00220F93" w:rsidP="00220F93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 целью защиты жизни и здоровья человека уголовным законодательством предусмотрена ответственность за противоправные деяния, связанные с причинением телесных повреждений.</w:t>
      </w:r>
    </w:p>
    <w:p w:rsidR="00220F93" w:rsidRPr="00DD52AF" w:rsidRDefault="00220F93" w:rsidP="00220F93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 наиболее распространенным преступлениям следует отнести деяния, предусмотренные статьями 111, 112, 115, 116, 116.1 УК РФ</w:t>
      </w:r>
    </w:p>
    <w:p w:rsidR="00220F93" w:rsidRPr="00DD52AF" w:rsidRDefault="00220F93" w:rsidP="00220F93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Так по статье 116 УК РФ уголовная ответственность наступает за побои или насильственные действия, причинившие физическую боль, но не повлекшие вреда здоровью, совершенные из хулиганских побуждений, а равно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 </w:t>
      </w:r>
    </w:p>
    <w:p w:rsidR="00220F93" w:rsidRPr="00DD52AF" w:rsidRDefault="00220F93" w:rsidP="00220F93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Санкцией данной статьи предусмотрены наказания в виде обязательных, исправительных и принудительных работ, а также ограничение свободы, арест и лишения свободы сроком до 2 лет.</w:t>
      </w:r>
    </w:p>
    <w:p w:rsidR="00220F93" w:rsidRPr="00DD52AF" w:rsidRDefault="00220F93" w:rsidP="00220F93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случае отсутствия указанных квалифицирующих признаков лицо несет административную ответственность по статье 6.1.1 КоАП РФ, за которое предусмотрено наказание в виде штрафа, административного ареста или обязательных работ.</w:t>
      </w:r>
    </w:p>
    <w:p w:rsidR="00220F93" w:rsidRPr="00DD52AF" w:rsidRDefault="00220F93" w:rsidP="00220F93">
      <w:pPr>
        <w:suppressAutoHyphens w:val="0"/>
        <w:spacing w:after="0" w:line="240" w:lineRule="auto"/>
        <w:ind w:right="2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  <w:t>Однако, причинение телесных повреждений лицом, ранее привлеченным к ответственности по статье 6.1.1 КоАП РФ, дает основания для квалификации его действий по статье 116.1 УК РФ.</w:t>
      </w:r>
    </w:p>
    <w:p w:rsidR="00220F93" w:rsidRPr="00DD52AF" w:rsidRDefault="00220F93" w:rsidP="00220F93">
      <w:pPr>
        <w:suppressAutoHyphens w:val="0"/>
        <w:spacing w:after="0" w:line="240" w:lineRule="auto"/>
        <w:ind w:right="2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  <w:t xml:space="preserve">Преступления, предусмотренные статями 111, 112, 115 УК РФ, характеризуются умышленным причинением вреда здоровью потерпевшему, но при этом различаются характером последствий. В случае причинения легкого вреда </w:t>
      </w: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здоровью, действия лица подлежат квалификации по статье 115 УК РФ, наиболее строгое наказание за которое предусмотрено в виде лишения свободы на срок до 2 лет.</w:t>
      </w:r>
    </w:p>
    <w:p w:rsidR="00220F93" w:rsidRPr="00DD52AF" w:rsidRDefault="00220F93" w:rsidP="00220F93">
      <w:pPr>
        <w:suppressAutoHyphens w:val="0"/>
        <w:spacing w:after="0" w:line="240" w:lineRule="auto"/>
        <w:ind w:right="29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Причинение среднего вреда здоровью квалифицируются по                                     статье 112 УК РФ, за которое предусмотрено лишение свободы на срок                                      от 3 до 5 лет, в зависимости от наличия или отсутствия квалифицирующих признаков. </w:t>
      </w:r>
    </w:p>
    <w:p w:rsidR="00220F93" w:rsidRPr="00DD52AF" w:rsidRDefault="00220F93" w:rsidP="00220F93">
      <w:pPr>
        <w:suppressAutoHyphens w:val="0"/>
        <w:spacing w:after="0" w:line="240" w:lineRule="auto"/>
        <w:ind w:right="29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Последствия в виде причинения человеку тяжкого вреда здоровью образуют состав преступления, предусмотренный статье 111 УК РФ, в соответствии с которой виновному лицу может быть назначено наказание в виде лишения свободы на срок до 8 лет, а в случае наступления смерти человека до 15 лет лишения свободы.</w:t>
      </w:r>
    </w:p>
    <w:p w:rsidR="00220F93" w:rsidRPr="00DD52AF" w:rsidRDefault="00220F93" w:rsidP="00220F93">
      <w:pPr>
        <w:suppressAutoHyphens w:val="0"/>
        <w:spacing w:after="0" w:line="240" w:lineRule="auto"/>
        <w:ind w:right="2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  <w:t>Следует отметить, что уголовным законодательством также предусмотрена ответственность за причинение тяжкого вреда здоровью по неосторожности.                        В соответствии со статьей 118 УК РФ лицу причинившему тяжкий вред здоровью по неосторожности может быть назначено наказание в виде штрафа в размере до восьмидесяти тысяч рублей обязательных, исправительных работ, а также ограничения свободы и арест на срок до шести месяцев.</w:t>
      </w:r>
    </w:p>
    <w:p w:rsidR="00220F93" w:rsidRPr="00DD52AF" w:rsidRDefault="00220F93" w:rsidP="00220F93">
      <w:pPr>
        <w:suppressAutoHyphens w:val="0"/>
        <w:spacing w:after="0" w:line="240" w:lineRule="auto"/>
        <w:ind w:right="2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DD52A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  <w:t>За причинение тяжкого вреда здоровью по неосторожности вследствие ненадлежащего исполнения профессиональных обязанностей может быть назначено наказание в виде 1 года лишения свободы.</w:t>
      </w:r>
    </w:p>
    <w:p w:rsidR="00220F93" w:rsidRPr="00DD52AF" w:rsidRDefault="00220F93" w:rsidP="00220F93">
      <w:pPr>
        <w:suppressAutoHyphens w:val="0"/>
        <w:spacing w:after="0" w:line="240" w:lineRule="auto"/>
        <w:ind w:right="2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tbl>
      <w:tblPr>
        <w:tblpPr w:leftFromText="181" w:rightFromText="181" w:vertAnchor="text" w:tblpY="1"/>
        <w:tblW w:w="9889" w:type="dxa"/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45"/>
      </w:tblGrid>
      <w:tr w:rsidR="00220F93" w:rsidRPr="00DD52AF" w:rsidTr="00220F93">
        <w:tc>
          <w:tcPr>
            <w:tcW w:w="5443" w:type="dxa"/>
            <w:shd w:val="clear" w:color="auto" w:fill="auto"/>
            <w:vAlign w:val="bottom"/>
          </w:tcPr>
          <w:p w:rsidR="00220F93" w:rsidRPr="00DD52AF" w:rsidRDefault="00220F93" w:rsidP="00220F93">
            <w:pPr>
              <w:suppressAutoHyphens w:val="0"/>
              <w:spacing w:after="0" w:line="240" w:lineRule="exact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220F93" w:rsidRPr="00DD52AF" w:rsidRDefault="00220F93" w:rsidP="00220F93">
            <w:pPr>
              <w:suppressAutoHyphens w:val="0"/>
              <w:spacing w:after="0" w:line="240" w:lineRule="exact"/>
              <w:ind w:left="-113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DD52A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Помощник прокурора района</w:t>
            </w:r>
          </w:p>
          <w:p w:rsidR="00220F93" w:rsidRPr="00DD52AF" w:rsidRDefault="00220F93" w:rsidP="00220F93">
            <w:pPr>
              <w:suppressAutoHyphens w:val="0"/>
              <w:spacing w:after="0" w:line="240" w:lineRule="exact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220F93" w:rsidRPr="00DD52AF" w:rsidRDefault="00220F93" w:rsidP="00220F93">
            <w:pPr>
              <w:suppressAutoHyphens w:val="0"/>
              <w:spacing w:after="0" w:line="240" w:lineRule="exact"/>
              <w:ind w:left="-113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DD52A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юрист 2 класса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20F93" w:rsidRPr="00DD52AF" w:rsidRDefault="00220F93" w:rsidP="00220F93">
            <w:pPr>
              <w:suppressAutoHyphens w:val="0"/>
              <w:spacing w:after="0" w:line="240" w:lineRule="exact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745" w:type="dxa"/>
            <w:shd w:val="clear" w:color="auto" w:fill="auto"/>
            <w:vAlign w:val="bottom"/>
          </w:tcPr>
          <w:p w:rsidR="00220F93" w:rsidRPr="00DD52AF" w:rsidRDefault="00220F93" w:rsidP="00220F93">
            <w:pPr>
              <w:suppressAutoHyphens w:val="0"/>
              <w:spacing w:after="0" w:line="240" w:lineRule="exact"/>
              <w:jc w:val="right"/>
              <w:rPr>
                <w:rFonts w:ascii="Times New Roman" w:eastAsia="Calibri" w:hAnsi="Times New Roman" w:cs="Times New Roman"/>
                <w:color w:val="E7E6E6"/>
                <w:kern w:val="0"/>
                <w:sz w:val="28"/>
                <w:szCs w:val="28"/>
                <w:lang w:eastAsia="en-US"/>
              </w:rPr>
            </w:pPr>
            <w:r w:rsidRPr="00DD52A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Н.М. Калачев</w:t>
            </w:r>
          </w:p>
        </w:tc>
      </w:tr>
    </w:tbl>
    <w:p w:rsidR="00220F93" w:rsidRPr="00DD52AF" w:rsidRDefault="00220F93" w:rsidP="00220F93">
      <w:pPr>
        <w:spacing w:after="0"/>
        <w:rPr>
          <w:vanish/>
        </w:rPr>
      </w:pPr>
    </w:p>
    <w:tbl>
      <w:tblPr>
        <w:tblW w:w="9683" w:type="dxa"/>
        <w:tblLayout w:type="fixed"/>
        <w:tblLook w:val="0000" w:firstRow="0" w:lastRow="0" w:firstColumn="0" w:lastColumn="0" w:noHBand="0" w:noVBand="0"/>
      </w:tblPr>
      <w:tblGrid>
        <w:gridCol w:w="9683"/>
      </w:tblGrid>
      <w:tr w:rsidR="00220F93" w:rsidRPr="00DD52AF" w:rsidTr="00220F93">
        <w:trPr>
          <w:cantSplit/>
          <w:trHeight w:val="312"/>
        </w:trPr>
        <w:tc>
          <w:tcPr>
            <w:tcW w:w="9683" w:type="dxa"/>
          </w:tcPr>
          <w:p w:rsidR="00220F93" w:rsidRPr="00DD52AF" w:rsidRDefault="00220F93" w:rsidP="00220F93">
            <w:pPr>
              <w:suppressAutoHyphens w:val="0"/>
              <w:spacing w:before="240" w:after="160" w:line="360" w:lineRule="exact"/>
              <w:rPr>
                <w:rFonts w:ascii="Times New Roman" w:eastAsia="Calibri" w:hAnsi="Times New Roman" w:cs="Times New Roman"/>
                <w:color w:val="BFBFBF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220F93" w:rsidRPr="00DD52AF" w:rsidRDefault="00220F93" w:rsidP="00220F93">
      <w:pPr>
        <w:tabs>
          <w:tab w:val="left" w:pos="2268"/>
          <w:tab w:val="left" w:pos="6804"/>
        </w:tabs>
        <w:suppressAutoHyphens w:val="0"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</w:p>
    <w:p w:rsidR="00220F93" w:rsidRPr="001F695A" w:rsidRDefault="00220F93" w:rsidP="00220F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B55" w:rsidRPr="003454D3" w:rsidRDefault="00150B55" w:rsidP="003454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50B55" w:rsidRPr="003454D3" w:rsidSect="00772ABE">
      <w:pgSz w:w="11905" w:h="16837"/>
      <w:pgMar w:top="426" w:right="851" w:bottom="426" w:left="851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28"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21EBB"/>
    <w:multiLevelType w:val="multilevel"/>
    <w:tmpl w:val="69044E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4F2864B9"/>
    <w:multiLevelType w:val="hybridMultilevel"/>
    <w:tmpl w:val="F83EF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36"/>
    <w:rsid w:val="000210B1"/>
    <w:rsid w:val="0006035D"/>
    <w:rsid w:val="0007759A"/>
    <w:rsid w:val="000A0873"/>
    <w:rsid w:val="000D20F1"/>
    <w:rsid w:val="000E4A0B"/>
    <w:rsid w:val="001005A8"/>
    <w:rsid w:val="00150959"/>
    <w:rsid w:val="00150B55"/>
    <w:rsid w:val="00177B86"/>
    <w:rsid w:val="001A0376"/>
    <w:rsid w:val="001C5309"/>
    <w:rsid w:val="001C5DCB"/>
    <w:rsid w:val="001D1EFE"/>
    <w:rsid w:val="001D6906"/>
    <w:rsid w:val="001F27C6"/>
    <w:rsid w:val="001F695A"/>
    <w:rsid w:val="00202D89"/>
    <w:rsid w:val="0020707A"/>
    <w:rsid w:val="00214EC0"/>
    <w:rsid w:val="00220F93"/>
    <w:rsid w:val="00256369"/>
    <w:rsid w:val="00265A80"/>
    <w:rsid w:val="00273D17"/>
    <w:rsid w:val="002B32DF"/>
    <w:rsid w:val="002B7284"/>
    <w:rsid w:val="002C6765"/>
    <w:rsid w:val="00301B32"/>
    <w:rsid w:val="00326A71"/>
    <w:rsid w:val="0033147C"/>
    <w:rsid w:val="00334A06"/>
    <w:rsid w:val="00343FBA"/>
    <w:rsid w:val="003454D3"/>
    <w:rsid w:val="00365241"/>
    <w:rsid w:val="0038774C"/>
    <w:rsid w:val="003906D6"/>
    <w:rsid w:val="003C6859"/>
    <w:rsid w:val="003D4980"/>
    <w:rsid w:val="003E3852"/>
    <w:rsid w:val="00405F8B"/>
    <w:rsid w:val="004612B9"/>
    <w:rsid w:val="0047321F"/>
    <w:rsid w:val="00474214"/>
    <w:rsid w:val="00485D64"/>
    <w:rsid w:val="0049372B"/>
    <w:rsid w:val="004A19E1"/>
    <w:rsid w:val="004B3F5B"/>
    <w:rsid w:val="004D4F7B"/>
    <w:rsid w:val="004D790B"/>
    <w:rsid w:val="004E3254"/>
    <w:rsid w:val="005225A7"/>
    <w:rsid w:val="005269CA"/>
    <w:rsid w:val="00535982"/>
    <w:rsid w:val="005548D5"/>
    <w:rsid w:val="0060108A"/>
    <w:rsid w:val="006056D3"/>
    <w:rsid w:val="00644274"/>
    <w:rsid w:val="00682436"/>
    <w:rsid w:val="006D415A"/>
    <w:rsid w:val="006E2993"/>
    <w:rsid w:val="00707577"/>
    <w:rsid w:val="00722EDC"/>
    <w:rsid w:val="007305D8"/>
    <w:rsid w:val="0074041C"/>
    <w:rsid w:val="00772A21"/>
    <w:rsid w:val="00772ABE"/>
    <w:rsid w:val="007D4559"/>
    <w:rsid w:val="0080435F"/>
    <w:rsid w:val="00804A65"/>
    <w:rsid w:val="0080565A"/>
    <w:rsid w:val="008147E5"/>
    <w:rsid w:val="00862B2B"/>
    <w:rsid w:val="00882376"/>
    <w:rsid w:val="00882842"/>
    <w:rsid w:val="008C2701"/>
    <w:rsid w:val="008D25B0"/>
    <w:rsid w:val="008D6335"/>
    <w:rsid w:val="008E6B8A"/>
    <w:rsid w:val="00902B41"/>
    <w:rsid w:val="0093608B"/>
    <w:rsid w:val="00954171"/>
    <w:rsid w:val="009842B7"/>
    <w:rsid w:val="00997C79"/>
    <w:rsid w:val="009F0005"/>
    <w:rsid w:val="00A00EE0"/>
    <w:rsid w:val="00A075F2"/>
    <w:rsid w:val="00A32194"/>
    <w:rsid w:val="00A75916"/>
    <w:rsid w:val="00A849F5"/>
    <w:rsid w:val="00AB4F0E"/>
    <w:rsid w:val="00AD5522"/>
    <w:rsid w:val="00AE1C06"/>
    <w:rsid w:val="00B45197"/>
    <w:rsid w:val="00B515C5"/>
    <w:rsid w:val="00B61921"/>
    <w:rsid w:val="00BF6F41"/>
    <w:rsid w:val="00C038D9"/>
    <w:rsid w:val="00C22CC3"/>
    <w:rsid w:val="00C25ECE"/>
    <w:rsid w:val="00C269D8"/>
    <w:rsid w:val="00C31E45"/>
    <w:rsid w:val="00C33DE2"/>
    <w:rsid w:val="00C50D01"/>
    <w:rsid w:val="00C56DAC"/>
    <w:rsid w:val="00CC508C"/>
    <w:rsid w:val="00CD3FC7"/>
    <w:rsid w:val="00D067C2"/>
    <w:rsid w:val="00D16D9F"/>
    <w:rsid w:val="00D3690B"/>
    <w:rsid w:val="00D40E53"/>
    <w:rsid w:val="00D5035E"/>
    <w:rsid w:val="00D6123D"/>
    <w:rsid w:val="00D73E2D"/>
    <w:rsid w:val="00D85103"/>
    <w:rsid w:val="00DE30CF"/>
    <w:rsid w:val="00DF22F7"/>
    <w:rsid w:val="00E142A5"/>
    <w:rsid w:val="00E37BD4"/>
    <w:rsid w:val="00E42F8A"/>
    <w:rsid w:val="00E44A34"/>
    <w:rsid w:val="00E563D9"/>
    <w:rsid w:val="00EA12F6"/>
    <w:rsid w:val="00EC28DE"/>
    <w:rsid w:val="00F2643E"/>
    <w:rsid w:val="00FA13A3"/>
    <w:rsid w:val="00FA44A3"/>
    <w:rsid w:val="00FB5DE0"/>
    <w:rsid w:val="00FC339D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5A"/>
    <w:pPr>
      <w:suppressAutoHyphens/>
      <w:spacing w:after="200" w:line="276" w:lineRule="auto"/>
    </w:pPr>
    <w:rPr>
      <w:rFonts w:ascii="Calibri" w:eastAsia="Arial Unicode MS" w:hAnsi="Calibri" w:cs="font328"/>
      <w:kern w:val="1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DefaultParagraphFont">
    <w:name w:val="Default Paragraph 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Arial" w:hAnsi="Arial" w:cs="Tahoma"/>
    </w:rPr>
  </w:style>
  <w:style w:type="paragraph" w:styleId="a6">
    <w:name w:val="Balloon Text"/>
    <w:basedOn w:val="a"/>
    <w:link w:val="a7"/>
    <w:uiPriority w:val="99"/>
    <w:semiHidden/>
    <w:unhideWhenUsed/>
    <w:rsid w:val="0088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82842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styleId="a8">
    <w:name w:val="No Spacing"/>
    <w:aliases w:val="No Spacing,Документ"/>
    <w:link w:val="a9"/>
    <w:uiPriority w:val="1"/>
    <w:qFormat/>
    <w:rsid w:val="00997C79"/>
    <w:rPr>
      <w:rFonts w:ascii="Calibri" w:hAnsi="Calibri"/>
      <w:sz w:val="22"/>
      <w:szCs w:val="22"/>
    </w:rPr>
  </w:style>
  <w:style w:type="paragraph" w:customStyle="1" w:styleId="Standard">
    <w:name w:val="Standard"/>
    <w:rsid w:val="00D16D9F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character" w:styleId="aa">
    <w:name w:val="Hyperlink"/>
    <w:rsid w:val="00A075F2"/>
    <w:rPr>
      <w:rFonts w:cs="Times New Roman"/>
      <w:color w:val="0000FF"/>
      <w:u w:val="none"/>
    </w:rPr>
  </w:style>
  <w:style w:type="paragraph" w:customStyle="1" w:styleId="p1">
    <w:name w:val="p1"/>
    <w:basedOn w:val="a"/>
    <w:rsid w:val="00214E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1">
    <w:name w:val="s1"/>
    <w:rsid w:val="00214EC0"/>
  </w:style>
  <w:style w:type="character" w:customStyle="1" w:styleId="apple-converted-space">
    <w:name w:val="apple-converted-space"/>
    <w:rsid w:val="00214EC0"/>
  </w:style>
  <w:style w:type="paragraph" w:customStyle="1" w:styleId="11">
    <w:name w:val="Стиль1"/>
    <w:basedOn w:val="a"/>
    <w:link w:val="12"/>
    <w:qFormat/>
    <w:rsid w:val="00D73E2D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customStyle="1" w:styleId="12">
    <w:name w:val="Стиль1 Знак"/>
    <w:link w:val="11"/>
    <w:rsid w:val="00D73E2D"/>
    <w:rPr>
      <w:sz w:val="28"/>
      <w:szCs w:val="28"/>
    </w:rPr>
  </w:style>
  <w:style w:type="paragraph" w:customStyle="1" w:styleId="ConsPlusNormal">
    <w:name w:val="ConsPlusNormal"/>
    <w:rsid w:val="004D790B"/>
    <w:pPr>
      <w:widowControl w:val="0"/>
      <w:autoSpaceDE w:val="0"/>
      <w:autoSpaceDN w:val="0"/>
    </w:pPr>
    <w:rPr>
      <w:rFonts w:eastAsia="Calibri"/>
      <w:sz w:val="24"/>
    </w:rPr>
  </w:style>
  <w:style w:type="paragraph" w:styleId="3">
    <w:name w:val="Body Text Indent 3"/>
    <w:basedOn w:val="a"/>
    <w:link w:val="30"/>
    <w:uiPriority w:val="99"/>
    <w:semiHidden/>
    <w:unhideWhenUsed/>
    <w:rsid w:val="00AE1C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AE1C06"/>
    <w:rPr>
      <w:rFonts w:ascii="Calibri" w:eastAsia="Arial Unicode MS" w:hAnsi="Calibri" w:cs="font328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No Spacing Знак,Документ Знак"/>
    <w:link w:val="a8"/>
    <w:uiPriority w:val="1"/>
    <w:locked/>
    <w:rsid w:val="002B32DF"/>
    <w:rPr>
      <w:rFonts w:ascii="Calibri" w:hAnsi="Calibri"/>
      <w:sz w:val="22"/>
      <w:szCs w:val="22"/>
    </w:rPr>
  </w:style>
  <w:style w:type="paragraph" w:styleId="ab">
    <w:name w:val="Normal (Web)"/>
    <w:basedOn w:val="a"/>
    <w:uiPriority w:val="99"/>
    <w:rsid w:val="003454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3454D3"/>
    <w:rPr>
      <w:b/>
      <w:bCs/>
    </w:rPr>
  </w:style>
  <w:style w:type="table" w:styleId="ad">
    <w:name w:val="Table Grid"/>
    <w:basedOn w:val="a1"/>
    <w:uiPriority w:val="39"/>
    <w:rsid w:val="00220F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5A"/>
    <w:pPr>
      <w:suppressAutoHyphens/>
      <w:spacing w:after="200" w:line="276" w:lineRule="auto"/>
    </w:pPr>
    <w:rPr>
      <w:rFonts w:ascii="Calibri" w:eastAsia="Arial Unicode MS" w:hAnsi="Calibri" w:cs="font328"/>
      <w:kern w:val="1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DefaultParagraphFont">
    <w:name w:val="Default Paragraph 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Arial" w:hAnsi="Arial" w:cs="Tahoma"/>
    </w:rPr>
  </w:style>
  <w:style w:type="paragraph" w:styleId="a6">
    <w:name w:val="Balloon Text"/>
    <w:basedOn w:val="a"/>
    <w:link w:val="a7"/>
    <w:uiPriority w:val="99"/>
    <w:semiHidden/>
    <w:unhideWhenUsed/>
    <w:rsid w:val="0088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82842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styleId="a8">
    <w:name w:val="No Spacing"/>
    <w:aliases w:val="No Spacing,Документ"/>
    <w:link w:val="a9"/>
    <w:uiPriority w:val="1"/>
    <w:qFormat/>
    <w:rsid w:val="00997C79"/>
    <w:rPr>
      <w:rFonts w:ascii="Calibri" w:hAnsi="Calibri"/>
      <w:sz w:val="22"/>
      <w:szCs w:val="22"/>
    </w:rPr>
  </w:style>
  <w:style w:type="paragraph" w:customStyle="1" w:styleId="Standard">
    <w:name w:val="Standard"/>
    <w:rsid w:val="00D16D9F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character" w:styleId="aa">
    <w:name w:val="Hyperlink"/>
    <w:rsid w:val="00A075F2"/>
    <w:rPr>
      <w:rFonts w:cs="Times New Roman"/>
      <w:color w:val="0000FF"/>
      <w:u w:val="none"/>
    </w:rPr>
  </w:style>
  <w:style w:type="paragraph" w:customStyle="1" w:styleId="p1">
    <w:name w:val="p1"/>
    <w:basedOn w:val="a"/>
    <w:rsid w:val="00214E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1">
    <w:name w:val="s1"/>
    <w:rsid w:val="00214EC0"/>
  </w:style>
  <w:style w:type="character" w:customStyle="1" w:styleId="apple-converted-space">
    <w:name w:val="apple-converted-space"/>
    <w:rsid w:val="00214EC0"/>
  </w:style>
  <w:style w:type="paragraph" w:customStyle="1" w:styleId="11">
    <w:name w:val="Стиль1"/>
    <w:basedOn w:val="a"/>
    <w:link w:val="12"/>
    <w:qFormat/>
    <w:rsid w:val="00D73E2D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customStyle="1" w:styleId="12">
    <w:name w:val="Стиль1 Знак"/>
    <w:link w:val="11"/>
    <w:rsid w:val="00D73E2D"/>
    <w:rPr>
      <w:sz w:val="28"/>
      <w:szCs w:val="28"/>
    </w:rPr>
  </w:style>
  <w:style w:type="paragraph" w:customStyle="1" w:styleId="ConsPlusNormal">
    <w:name w:val="ConsPlusNormal"/>
    <w:rsid w:val="004D790B"/>
    <w:pPr>
      <w:widowControl w:val="0"/>
      <w:autoSpaceDE w:val="0"/>
      <w:autoSpaceDN w:val="0"/>
    </w:pPr>
    <w:rPr>
      <w:rFonts w:eastAsia="Calibri"/>
      <w:sz w:val="24"/>
    </w:rPr>
  </w:style>
  <w:style w:type="paragraph" w:styleId="3">
    <w:name w:val="Body Text Indent 3"/>
    <w:basedOn w:val="a"/>
    <w:link w:val="30"/>
    <w:uiPriority w:val="99"/>
    <w:semiHidden/>
    <w:unhideWhenUsed/>
    <w:rsid w:val="00AE1C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AE1C06"/>
    <w:rPr>
      <w:rFonts w:ascii="Calibri" w:eastAsia="Arial Unicode MS" w:hAnsi="Calibri" w:cs="font328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No Spacing Знак,Документ Знак"/>
    <w:link w:val="a8"/>
    <w:uiPriority w:val="1"/>
    <w:locked/>
    <w:rsid w:val="002B32DF"/>
    <w:rPr>
      <w:rFonts w:ascii="Calibri" w:hAnsi="Calibri"/>
      <w:sz w:val="22"/>
      <w:szCs w:val="22"/>
    </w:rPr>
  </w:style>
  <w:style w:type="paragraph" w:styleId="ab">
    <w:name w:val="Normal (Web)"/>
    <w:basedOn w:val="a"/>
    <w:uiPriority w:val="99"/>
    <w:rsid w:val="003454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3454D3"/>
    <w:rPr>
      <w:b/>
      <w:bCs/>
    </w:rPr>
  </w:style>
  <w:style w:type="table" w:styleId="ad">
    <w:name w:val="Table Grid"/>
    <w:basedOn w:val="a1"/>
    <w:uiPriority w:val="39"/>
    <w:rsid w:val="00220F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2981-26C8-4697-9268-B3318B333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EAV</cp:lastModifiedBy>
  <cp:revision>2</cp:revision>
  <cp:lastPrinted>2023-04-19T06:06:00Z</cp:lastPrinted>
  <dcterms:created xsi:type="dcterms:W3CDTF">2023-06-27T05:34:00Z</dcterms:created>
  <dcterms:modified xsi:type="dcterms:W3CDTF">2023-06-27T05:34:00Z</dcterms:modified>
</cp:coreProperties>
</file>